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99" w:rsidRDefault="008370CD">
      <w:pPr>
        <w:pStyle w:val="a3"/>
        <w:spacing w:before="69"/>
        <w:ind w:left="647" w:right="635"/>
        <w:jc w:val="center"/>
      </w:pPr>
      <w:bookmarkStart w:id="0" w:name="_GoBack"/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количестве</w:t>
      </w:r>
      <w:r>
        <w:rPr>
          <w:spacing w:val="-19"/>
        </w:rPr>
        <w:t xml:space="preserve"> </w:t>
      </w:r>
      <w:r>
        <w:t>субъектов</w:t>
      </w:r>
      <w:r>
        <w:rPr>
          <w:spacing w:val="-20"/>
        </w:rPr>
        <w:t xml:space="preserve"> </w:t>
      </w:r>
      <w:r>
        <w:t>малого</w:t>
      </w:r>
      <w:r>
        <w:rPr>
          <w:spacing w:val="-17"/>
        </w:rPr>
        <w:t xml:space="preserve"> </w:t>
      </w:r>
      <w:r>
        <w:t>и</w:t>
      </w:r>
      <w:r>
        <w:rPr>
          <w:spacing w:val="-10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</w:p>
    <w:p w:rsidR="00396C99" w:rsidRDefault="008370CD">
      <w:pPr>
        <w:pStyle w:val="a3"/>
        <w:spacing w:before="1"/>
        <w:ind w:left="643" w:right="635"/>
        <w:jc w:val="center"/>
      </w:pPr>
      <w:r>
        <w:t>классификации</w:t>
      </w:r>
      <w:r>
        <w:rPr>
          <w:spacing w:val="-22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видам</w:t>
      </w:r>
      <w:r>
        <w:rPr>
          <w:spacing w:val="-19"/>
        </w:rPr>
        <w:t xml:space="preserve"> </w:t>
      </w:r>
      <w:r>
        <w:t>экономической</w:t>
      </w:r>
      <w:r>
        <w:rPr>
          <w:spacing w:val="-107"/>
        </w:rPr>
        <w:t xml:space="preserve"> </w:t>
      </w:r>
      <w:r>
        <w:t>деятельности.</w:t>
      </w:r>
      <w:bookmarkEnd w:id="0"/>
    </w:p>
    <w:p w:rsidR="00396C99" w:rsidRDefault="00396C99">
      <w:pPr>
        <w:pStyle w:val="a3"/>
        <w:rPr>
          <w:sz w:val="20"/>
        </w:rPr>
      </w:pPr>
    </w:p>
    <w:p w:rsidR="00396C99" w:rsidRDefault="00396C99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1239"/>
        <w:gridCol w:w="1242"/>
        <w:gridCol w:w="1241"/>
      </w:tblGrid>
      <w:tr w:rsidR="00396C99">
        <w:trPr>
          <w:trHeight w:val="988"/>
        </w:trPr>
        <w:tc>
          <w:tcPr>
            <w:tcW w:w="5994" w:type="dxa"/>
            <w:shd w:val="clear" w:color="auto" w:fill="F3F3F3"/>
          </w:tcPr>
          <w:p w:rsidR="00396C99" w:rsidRDefault="00396C99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before="154"/>
              <w:ind w:left="261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2019</w:t>
            </w:r>
          </w:p>
          <w:p w:rsidR="00396C99" w:rsidRDefault="008370CD">
            <w:pPr>
              <w:pStyle w:val="TableParagraph"/>
              <w:ind w:left="369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год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before="154"/>
              <w:ind w:left="263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2020</w:t>
            </w:r>
          </w:p>
          <w:p w:rsidR="00396C99" w:rsidRDefault="008370CD">
            <w:pPr>
              <w:pStyle w:val="TableParagraph"/>
              <w:ind w:left="371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год</w:t>
            </w:r>
          </w:p>
        </w:tc>
        <w:tc>
          <w:tcPr>
            <w:tcW w:w="1241" w:type="dxa"/>
            <w:shd w:val="clear" w:color="auto" w:fill="F3F3F3"/>
          </w:tcPr>
          <w:p w:rsidR="00396C99" w:rsidRDefault="008370CD">
            <w:pPr>
              <w:pStyle w:val="TableParagraph"/>
              <w:spacing w:before="154"/>
              <w:ind w:left="262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2021</w:t>
            </w:r>
          </w:p>
          <w:p w:rsidR="00396C99" w:rsidRDefault="008370CD">
            <w:pPr>
              <w:pStyle w:val="TableParagraph"/>
              <w:ind w:left="370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год</w:t>
            </w:r>
          </w:p>
        </w:tc>
      </w:tr>
      <w:tr w:rsidR="00396C99">
        <w:trPr>
          <w:trHeight w:val="1692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ind w:left="107" w:right="122" w:firstLine="280"/>
              <w:jc w:val="both"/>
              <w:rPr>
                <w:sz w:val="28"/>
              </w:rPr>
            </w:pPr>
            <w:r>
              <w:rPr>
                <w:color w:val="505050"/>
                <w:sz w:val="28"/>
              </w:rPr>
              <w:t>Количество субъектов малого и среднего</w:t>
            </w:r>
            <w:r>
              <w:rPr>
                <w:color w:val="505050"/>
                <w:spacing w:val="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предпринимательства - всего по состоянию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 xml:space="preserve">на конец года (включая </w:t>
            </w:r>
            <w:proofErr w:type="spellStart"/>
            <w:r>
              <w:rPr>
                <w:color w:val="505050"/>
                <w:sz w:val="28"/>
              </w:rPr>
              <w:t>микропредприятия</w:t>
            </w:r>
            <w:proofErr w:type="spellEnd"/>
            <w:r>
              <w:rPr>
                <w:color w:val="505050"/>
                <w:sz w:val="28"/>
              </w:rPr>
              <w:t>)</w:t>
            </w:r>
            <w:r>
              <w:rPr>
                <w:color w:val="505050"/>
                <w:spacing w:val="-8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в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том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числе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по видам экономической</w:t>
            </w:r>
          </w:p>
          <w:p w:rsidR="00396C99" w:rsidRDefault="008370CD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color w:val="505050"/>
                <w:sz w:val="28"/>
              </w:rPr>
              <w:t>деятельности,</w:t>
            </w:r>
            <w:r>
              <w:rPr>
                <w:color w:val="505050"/>
                <w:spacing w:val="-8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ед.</w:t>
            </w:r>
          </w:p>
        </w:tc>
        <w:tc>
          <w:tcPr>
            <w:tcW w:w="1239" w:type="dxa"/>
            <w:shd w:val="clear" w:color="auto" w:fill="F3F3F3"/>
          </w:tcPr>
          <w:p w:rsidR="00396C99" w:rsidRDefault="00396C99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 w:rsidR="00396C99" w:rsidRDefault="008370CD">
            <w:pPr>
              <w:pStyle w:val="TableParagraph"/>
              <w:spacing w:before="284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442</w:t>
            </w:r>
          </w:p>
        </w:tc>
        <w:tc>
          <w:tcPr>
            <w:tcW w:w="1242" w:type="dxa"/>
            <w:shd w:val="clear" w:color="auto" w:fill="F3F3F3"/>
          </w:tcPr>
          <w:p w:rsidR="00396C99" w:rsidRDefault="00396C99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 w:rsidR="00396C99" w:rsidRDefault="008370CD">
            <w:pPr>
              <w:pStyle w:val="TableParagraph"/>
              <w:spacing w:before="284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441</w:t>
            </w:r>
          </w:p>
        </w:tc>
        <w:tc>
          <w:tcPr>
            <w:tcW w:w="1241" w:type="dxa"/>
            <w:shd w:val="clear" w:color="auto" w:fill="F3F3F3"/>
          </w:tcPr>
          <w:p w:rsidR="00396C99" w:rsidRDefault="00396C99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 w:rsidR="00396C99" w:rsidRDefault="008370CD">
            <w:pPr>
              <w:pStyle w:val="TableParagraph"/>
              <w:spacing w:before="284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464</w:t>
            </w:r>
          </w:p>
        </w:tc>
      </w:tr>
      <w:tr w:rsidR="00396C99">
        <w:trPr>
          <w:trHeight w:val="765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before="41"/>
              <w:ind w:left="107" w:right="429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Сельское, лесное хозяйство, охота,</w:t>
            </w:r>
            <w:r>
              <w:rPr>
                <w:color w:val="505050"/>
                <w:spacing w:val="-8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рыболовство</w:t>
            </w:r>
            <w:r>
              <w:rPr>
                <w:color w:val="505050"/>
                <w:spacing w:val="-3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рыбоводство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before="211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133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before="211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132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before="211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145</w:t>
            </w:r>
          </w:p>
        </w:tc>
      </w:tr>
      <w:tr w:rsidR="00396C99">
        <w:trPr>
          <w:trHeight w:val="337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18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Добыча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полезных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ископаемых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line="318" w:lineRule="exact"/>
              <w:ind w:left="325" w:right="319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line="318" w:lineRule="exact"/>
              <w:ind w:left="328" w:right="320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line="318" w:lineRule="exact"/>
              <w:ind w:left="325" w:right="320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</w:tr>
      <w:tr w:rsidR="00396C99">
        <w:trPr>
          <w:trHeight w:val="553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before="106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Обрабатывающие</w:t>
            </w:r>
            <w:r>
              <w:rPr>
                <w:color w:val="505050"/>
                <w:spacing w:val="-9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производства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before="106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43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before="106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43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before="106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45</w:t>
            </w:r>
          </w:p>
        </w:tc>
      </w:tr>
      <w:tr w:rsidR="00396C99">
        <w:trPr>
          <w:trHeight w:val="1014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38" w:lineRule="exact"/>
              <w:ind w:left="107" w:right="1385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обеспечение электрической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энергией, газом и паром;</w:t>
            </w:r>
            <w:r>
              <w:rPr>
                <w:color w:val="505050"/>
                <w:spacing w:val="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кондиционирование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воздуха</w:t>
            </w:r>
          </w:p>
        </w:tc>
        <w:tc>
          <w:tcPr>
            <w:tcW w:w="1239" w:type="dxa"/>
          </w:tcPr>
          <w:p w:rsidR="00396C99" w:rsidRDefault="00396C99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396C99" w:rsidRDefault="008370CD">
            <w:pPr>
              <w:pStyle w:val="TableParagraph"/>
              <w:ind w:left="325" w:right="319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2" w:type="dxa"/>
          </w:tcPr>
          <w:p w:rsidR="00396C99" w:rsidRDefault="00396C99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396C99" w:rsidRDefault="008370CD">
            <w:pPr>
              <w:pStyle w:val="TableParagraph"/>
              <w:ind w:left="328" w:right="320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1" w:type="dxa"/>
          </w:tcPr>
          <w:p w:rsidR="00396C99" w:rsidRDefault="00396C99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396C99" w:rsidRDefault="008370CD">
            <w:pPr>
              <w:pStyle w:val="TableParagraph"/>
              <w:ind w:left="326" w:right="320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</w:tr>
      <w:tr w:rsidR="00396C99">
        <w:trPr>
          <w:trHeight w:val="1200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before="92"/>
              <w:ind w:left="107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водоснабжение; водоотведение,</w:t>
            </w:r>
            <w:r>
              <w:rPr>
                <w:color w:val="505050"/>
                <w:spacing w:val="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организация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сбора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утилизация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отходов,</w:t>
            </w:r>
            <w:r>
              <w:rPr>
                <w:color w:val="505050"/>
                <w:spacing w:val="-8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деятельность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по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ликвидации</w:t>
            </w:r>
            <w:r>
              <w:rPr>
                <w:color w:val="505050"/>
                <w:spacing w:val="-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загрязнений</w:t>
            </w:r>
          </w:p>
        </w:tc>
        <w:tc>
          <w:tcPr>
            <w:tcW w:w="1239" w:type="dxa"/>
          </w:tcPr>
          <w:p w:rsidR="00396C99" w:rsidRDefault="00396C99">
            <w:pPr>
              <w:pStyle w:val="TableParagraph"/>
              <w:spacing w:before="2"/>
              <w:jc w:val="left"/>
              <w:rPr>
                <w:rFonts w:ascii="Times New Roman"/>
                <w:sz w:val="37"/>
              </w:rPr>
            </w:pPr>
          </w:p>
          <w:p w:rsidR="00396C99" w:rsidRDefault="008370CD">
            <w:pPr>
              <w:pStyle w:val="TableParagraph"/>
              <w:ind w:left="325" w:right="319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2" w:type="dxa"/>
          </w:tcPr>
          <w:p w:rsidR="00396C99" w:rsidRDefault="00396C99">
            <w:pPr>
              <w:pStyle w:val="TableParagraph"/>
              <w:spacing w:before="2"/>
              <w:jc w:val="left"/>
              <w:rPr>
                <w:rFonts w:ascii="Times New Roman"/>
                <w:sz w:val="37"/>
              </w:rPr>
            </w:pPr>
          </w:p>
          <w:p w:rsidR="00396C99" w:rsidRDefault="008370CD">
            <w:pPr>
              <w:pStyle w:val="TableParagraph"/>
              <w:ind w:left="328" w:right="320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1" w:type="dxa"/>
          </w:tcPr>
          <w:p w:rsidR="00396C99" w:rsidRDefault="00396C99">
            <w:pPr>
              <w:pStyle w:val="TableParagraph"/>
              <w:spacing w:before="2"/>
              <w:jc w:val="left"/>
              <w:rPr>
                <w:rFonts w:ascii="Times New Roman"/>
                <w:sz w:val="37"/>
              </w:rPr>
            </w:pPr>
          </w:p>
          <w:p w:rsidR="00396C99" w:rsidRDefault="008370CD">
            <w:pPr>
              <w:pStyle w:val="TableParagraph"/>
              <w:ind w:left="326" w:right="320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</w:tr>
      <w:tr w:rsidR="00396C99">
        <w:trPr>
          <w:trHeight w:val="337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18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Строительство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line="318" w:lineRule="exact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22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line="318" w:lineRule="exact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22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line="318" w:lineRule="exact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23</w:t>
            </w:r>
          </w:p>
        </w:tc>
      </w:tr>
      <w:tr w:rsidR="00396C99">
        <w:trPr>
          <w:trHeight w:val="1012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38" w:lineRule="exact"/>
              <w:ind w:left="107" w:right="954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торговля оптовая и розничная;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ремонт автотранспортных средств и</w:t>
            </w:r>
            <w:r>
              <w:rPr>
                <w:color w:val="505050"/>
                <w:spacing w:val="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мотоциклов</w:t>
            </w:r>
          </w:p>
        </w:tc>
        <w:tc>
          <w:tcPr>
            <w:tcW w:w="1239" w:type="dxa"/>
          </w:tcPr>
          <w:p w:rsidR="00396C99" w:rsidRDefault="00396C99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396C99" w:rsidRDefault="008370CD">
            <w:pPr>
              <w:pStyle w:val="TableParagraph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134</w:t>
            </w:r>
          </w:p>
        </w:tc>
        <w:tc>
          <w:tcPr>
            <w:tcW w:w="1242" w:type="dxa"/>
          </w:tcPr>
          <w:p w:rsidR="00396C99" w:rsidRDefault="00396C99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396C99" w:rsidRDefault="008370CD">
            <w:pPr>
              <w:pStyle w:val="TableParagraph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134</w:t>
            </w:r>
          </w:p>
        </w:tc>
        <w:tc>
          <w:tcPr>
            <w:tcW w:w="1241" w:type="dxa"/>
          </w:tcPr>
          <w:p w:rsidR="00396C99" w:rsidRDefault="00396C99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396C99" w:rsidRDefault="008370CD">
            <w:pPr>
              <w:pStyle w:val="TableParagraph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137</w:t>
            </w:r>
          </w:p>
        </w:tc>
      </w:tr>
      <w:tr w:rsidR="00396C99">
        <w:trPr>
          <w:trHeight w:val="336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16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транспортировка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хранение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line="316" w:lineRule="exact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15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line="316" w:lineRule="exact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15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line="316" w:lineRule="exact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15</w:t>
            </w:r>
          </w:p>
        </w:tc>
      </w:tr>
      <w:tr w:rsidR="00396C99">
        <w:trPr>
          <w:trHeight w:val="676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36" w:lineRule="exact"/>
              <w:ind w:left="107" w:right="211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деятельность в области информации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связи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before="168"/>
              <w:ind w:left="3"/>
              <w:rPr>
                <w:sz w:val="28"/>
              </w:rPr>
            </w:pPr>
            <w:r>
              <w:rPr>
                <w:color w:val="505050"/>
                <w:sz w:val="28"/>
              </w:rPr>
              <w:t>4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before="168"/>
              <w:ind w:left="5"/>
              <w:rPr>
                <w:sz w:val="28"/>
              </w:rPr>
            </w:pPr>
            <w:r>
              <w:rPr>
                <w:color w:val="505050"/>
                <w:sz w:val="28"/>
              </w:rPr>
              <w:t>4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before="168"/>
              <w:ind w:left="3"/>
              <w:rPr>
                <w:sz w:val="28"/>
              </w:rPr>
            </w:pPr>
            <w:r>
              <w:rPr>
                <w:color w:val="505050"/>
                <w:sz w:val="28"/>
              </w:rPr>
              <w:t>6</w:t>
            </w:r>
          </w:p>
        </w:tc>
      </w:tr>
      <w:tr w:rsidR="00396C99">
        <w:trPr>
          <w:trHeight w:val="676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line="338" w:lineRule="exact"/>
              <w:ind w:left="107" w:right="1178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деятельность по операциям с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недвижимым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имущество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before="168"/>
              <w:ind w:left="3"/>
              <w:rPr>
                <w:sz w:val="28"/>
              </w:rPr>
            </w:pPr>
            <w:r>
              <w:rPr>
                <w:color w:val="505050"/>
                <w:sz w:val="28"/>
              </w:rPr>
              <w:t>6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before="168"/>
              <w:ind w:left="5"/>
              <w:rPr>
                <w:sz w:val="28"/>
              </w:rPr>
            </w:pPr>
            <w:r>
              <w:rPr>
                <w:color w:val="505050"/>
                <w:sz w:val="28"/>
              </w:rPr>
              <w:t>6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before="168"/>
              <w:ind w:left="3"/>
              <w:rPr>
                <w:sz w:val="28"/>
              </w:rPr>
            </w:pPr>
            <w:r>
              <w:rPr>
                <w:color w:val="505050"/>
                <w:sz w:val="28"/>
              </w:rPr>
              <w:t>7</w:t>
            </w:r>
          </w:p>
        </w:tc>
      </w:tr>
      <w:tr w:rsidR="00396C99">
        <w:trPr>
          <w:trHeight w:val="556"/>
        </w:trPr>
        <w:tc>
          <w:tcPr>
            <w:tcW w:w="5994" w:type="dxa"/>
            <w:shd w:val="clear" w:color="auto" w:fill="F3F3F3"/>
          </w:tcPr>
          <w:p w:rsidR="00396C99" w:rsidRDefault="008370CD">
            <w:pPr>
              <w:pStyle w:val="TableParagraph"/>
              <w:spacing w:before="106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Предоставление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прочих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видов</w:t>
            </w:r>
            <w:r>
              <w:rPr>
                <w:color w:val="505050"/>
                <w:spacing w:val="-7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услуг</w:t>
            </w:r>
          </w:p>
        </w:tc>
        <w:tc>
          <w:tcPr>
            <w:tcW w:w="1239" w:type="dxa"/>
          </w:tcPr>
          <w:p w:rsidR="00396C99" w:rsidRDefault="008370CD">
            <w:pPr>
              <w:pStyle w:val="TableParagraph"/>
              <w:spacing w:before="106"/>
              <w:ind w:left="325" w:right="317"/>
              <w:rPr>
                <w:sz w:val="28"/>
              </w:rPr>
            </w:pPr>
            <w:r>
              <w:rPr>
                <w:color w:val="505050"/>
                <w:sz w:val="28"/>
              </w:rPr>
              <w:t>85</w:t>
            </w:r>
          </w:p>
        </w:tc>
        <w:tc>
          <w:tcPr>
            <w:tcW w:w="1242" w:type="dxa"/>
          </w:tcPr>
          <w:p w:rsidR="00396C99" w:rsidRDefault="008370CD">
            <w:pPr>
              <w:pStyle w:val="TableParagraph"/>
              <w:spacing w:before="106"/>
              <w:ind w:left="328" w:right="318"/>
              <w:rPr>
                <w:sz w:val="28"/>
              </w:rPr>
            </w:pPr>
            <w:r>
              <w:rPr>
                <w:color w:val="505050"/>
                <w:sz w:val="28"/>
              </w:rPr>
              <w:t>85</w:t>
            </w:r>
          </w:p>
        </w:tc>
        <w:tc>
          <w:tcPr>
            <w:tcW w:w="1241" w:type="dxa"/>
          </w:tcPr>
          <w:p w:rsidR="00396C99" w:rsidRDefault="008370CD">
            <w:pPr>
              <w:pStyle w:val="TableParagraph"/>
              <w:spacing w:before="106"/>
              <w:ind w:left="326" w:right="318"/>
              <w:rPr>
                <w:sz w:val="28"/>
              </w:rPr>
            </w:pPr>
            <w:r>
              <w:rPr>
                <w:color w:val="505050"/>
                <w:sz w:val="28"/>
              </w:rPr>
              <w:t>86</w:t>
            </w:r>
          </w:p>
        </w:tc>
      </w:tr>
    </w:tbl>
    <w:p w:rsidR="008370CD" w:rsidRDefault="008370CD"/>
    <w:sectPr w:rsidR="008370CD">
      <w:type w:val="continuous"/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9"/>
    <w:rsid w:val="00396C99"/>
    <w:rsid w:val="008370CD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0F7C-A148-42F8-AC6A-A344B9C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79273286746</cp:lastModifiedBy>
  <cp:revision>2</cp:revision>
  <dcterms:created xsi:type="dcterms:W3CDTF">2022-12-22T08:41:00Z</dcterms:created>
  <dcterms:modified xsi:type="dcterms:W3CDTF">2022-12-22T08:41:00Z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